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5B6258"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5B6258">
        <w:rPr>
          <w:rStyle w:val="normaltextrun"/>
          <w:rFonts w:asciiTheme="minorHAnsi" w:hAnsiTheme="minorHAnsi" w:cstheme="minorHAnsi"/>
          <w:b/>
          <w:bCs/>
          <w:sz w:val="22"/>
          <w:szCs w:val="22"/>
        </w:rPr>
        <w:t>Undergraduate Teaching Continuity and Recovery</w:t>
      </w:r>
      <w:r w:rsidRPr="005B6258">
        <w:rPr>
          <w:rStyle w:val="eop"/>
          <w:rFonts w:asciiTheme="minorHAnsi" w:hAnsiTheme="minorHAnsi" w:cstheme="minorHAnsi"/>
          <w:sz w:val="22"/>
          <w:szCs w:val="22"/>
        </w:rPr>
        <w:t> </w:t>
      </w:r>
    </w:p>
    <w:p w14:paraId="0591CAB4" w14:textId="5286542B" w:rsidR="0090641B" w:rsidRPr="005B6258" w:rsidRDefault="0090641B"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sidRPr="005B6258">
        <w:rPr>
          <w:rStyle w:val="normaltextrun"/>
          <w:rFonts w:asciiTheme="minorHAnsi" w:hAnsiTheme="minorHAnsi" w:cstheme="minorHAnsi"/>
          <w:sz w:val="22"/>
          <w:szCs w:val="22"/>
        </w:rPr>
        <w:t>Meeting on </w:t>
      </w:r>
      <w:r w:rsidR="00C44E06" w:rsidRPr="005B6258">
        <w:rPr>
          <w:rStyle w:val="normaltextrun"/>
          <w:rFonts w:asciiTheme="minorHAnsi" w:hAnsiTheme="minorHAnsi" w:cstheme="minorHAnsi"/>
          <w:sz w:val="22"/>
          <w:szCs w:val="22"/>
        </w:rPr>
        <w:t>September</w:t>
      </w:r>
      <w:r w:rsidR="00A45B8C" w:rsidRPr="005B6258">
        <w:rPr>
          <w:rStyle w:val="normaltextrun"/>
          <w:rFonts w:asciiTheme="minorHAnsi" w:hAnsiTheme="minorHAnsi" w:cstheme="minorHAnsi"/>
          <w:sz w:val="22"/>
          <w:szCs w:val="22"/>
        </w:rPr>
        <w:t xml:space="preserve"> </w:t>
      </w:r>
      <w:r w:rsidR="005B6258">
        <w:rPr>
          <w:rStyle w:val="normaltextrun"/>
          <w:rFonts w:asciiTheme="minorHAnsi" w:hAnsiTheme="minorHAnsi" w:cstheme="minorHAnsi"/>
          <w:sz w:val="22"/>
          <w:szCs w:val="22"/>
        </w:rPr>
        <w:t>28</w:t>
      </w:r>
      <w:r w:rsidR="00C44E06" w:rsidRPr="005B6258">
        <w:rPr>
          <w:rStyle w:val="normaltextrun"/>
          <w:rFonts w:asciiTheme="minorHAnsi" w:hAnsiTheme="minorHAnsi" w:cstheme="minorHAnsi"/>
          <w:sz w:val="22"/>
          <w:szCs w:val="22"/>
        </w:rPr>
        <w:t xml:space="preserve"> </w:t>
      </w:r>
      <w:r w:rsidRPr="005B6258">
        <w:rPr>
          <w:rStyle w:val="normaltextrun"/>
          <w:rFonts w:asciiTheme="minorHAnsi" w:hAnsiTheme="minorHAnsi" w:cstheme="minorHAnsi"/>
          <w:sz w:val="22"/>
          <w:szCs w:val="22"/>
        </w:rPr>
        <w:t>@ </w:t>
      </w:r>
      <w:r w:rsidR="002F1FCA" w:rsidRPr="005B6258">
        <w:rPr>
          <w:rStyle w:val="normaltextrun"/>
          <w:rFonts w:asciiTheme="minorHAnsi" w:hAnsiTheme="minorHAnsi" w:cstheme="minorHAnsi"/>
          <w:sz w:val="22"/>
          <w:szCs w:val="22"/>
        </w:rPr>
        <w:t>10</w:t>
      </w:r>
      <w:r w:rsidR="007A2ED8" w:rsidRPr="005B6258">
        <w:rPr>
          <w:rStyle w:val="normaltextrun"/>
          <w:rFonts w:asciiTheme="minorHAnsi" w:hAnsiTheme="minorHAnsi" w:cstheme="minorHAnsi"/>
          <w:sz w:val="22"/>
          <w:szCs w:val="22"/>
        </w:rPr>
        <w:t>:00</w:t>
      </w:r>
      <w:r w:rsidR="002F1FCA" w:rsidRPr="005B6258">
        <w:rPr>
          <w:rStyle w:val="normaltextrun"/>
          <w:rFonts w:asciiTheme="minorHAnsi" w:hAnsiTheme="minorHAnsi" w:cstheme="minorHAnsi"/>
          <w:sz w:val="22"/>
          <w:szCs w:val="22"/>
        </w:rPr>
        <w:t>A</w:t>
      </w:r>
      <w:r w:rsidRPr="005B6258">
        <w:rPr>
          <w:rStyle w:val="normaltextrun"/>
          <w:rFonts w:asciiTheme="minorHAnsi" w:hAnsiTheme="minorHAnsi" w:cstheme="minorHAnsi"/>
          <w:sz w:val="22"/>
          <w:szCs w:val="22"/>
        </w:rPr>
        <w:t>M</w:t>
      </w:r>
    </w:p>
    <w:p w14:paraId="13820C23" w14:textId="77777777" w:rsidR="008435AF" w:rsidRPr="005B6258" w:rsidRDefault="008435AF"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24BC783D" w14:textId="77777777" w:rsidR="005B6258" w:rsidRPr="005B6258" w:rsidRDefault="005B6258" w:rsidP="005B6258">
      <w:pPr>
        <w:spacing w:before="100" w:beforeAutospacing="1" w:after="100" w:afterAutospacing="1"/>
        <w:rPr>
          <w:rFonts w:eastAsia="Times New Roman" w:cstheme="minorHAnsi"/>
        </w:rPr>
      </w:pPr>
      <w:r w:rsidRPr="005B6258">
        <w:rPr>
          <w:rFonts w:eastAsia="Times New Roman" w:cstheme="minorHAnsi"/>
          <w:b/>
          <w:bCs/>
          <w:u w:val="single"/>
        </w:rPr>
        <w:t>Agenda Items for 9/28</w:t>
      </w:r>
      <w:r w:rsidRPr="005B6258">
        <w:rPr>
          <w:rFonts w:eastAsia="Times New Roman" w:cstheme="minorHAnsi"/>
        </w:rPr>
        <w:t>:</w:t>
      </w:r>
      <w:bookmarkStart w:id="0" w:name="_GoBack"/>
      <w:bookmarkEnd w:id="0"/>
    </w:p>
    <w:p w14:paraId="6D5D8C68" w14:textId="77777777" w:rsidR="005B6258" w:rsidRPr="005B6258" w:rsidRDefault="005B6258" w:rsidP="005B6258">
      <w:pPr>
        <w:numPr>
          <w:ilvl w:val="0"/>
          <w:numId w:val="24"/>
        </w:numPr>
        <w:spacing w:before="100" w:beforeAutospacing="1" w:after="100" w:afterAutospacing="1"/>
        <w:rPr>
          <w:rFonts w:eastAsia="Times New Roman" w:cstheme="minorHAnsi"/>
        </w:rPr>
      </w:pPr>
      <w:r w:rsidRPr="005B6258">
        <w:rPr>
          <w:rFonts w:eastAsia="Times New Roman" w:cstheme="minorHAnsi"/>
        </w:rPr>
        <w:t>Update from RO</w:t>
      </w:r>
    </w:p>
    <w:p w14:paraId="38E0603A" w14:textId="77777777" w:rsidR="005B6258" w:rsidRPr="005B6258" w:rsidRDefault="005B6258" w:rsidP="005B6258">
      <w:pPr>
        <w:numPr>
          <w:ilvl w:val="0"/>
          <w:numId w:val="24"/>
        </w:numPr>
        <w:spacing w:before="100" w:beforeAutospacing="1" w:after="100" w:afterAutospacing="1"/>
        <w:rPr>
          <w:rFonts w:eastAsia="Times New Roman" w:cstheme="minorHAnsi"/>
        </w:rPr>
      </w:pPr>
      <w:r w:rsidRPr="005B6258">
        <w:rPr>
          <w:rFonts w:eastAsia="Times New Roman" w:cstheme="minorHAnsi"/>
        </w:rPr>
        <w:t>Update on Seating Charts and Departmental Classrooms</w:t>
      </w:r>
    </w:p>
    <w:p w14:paraId="12D86106" w14:textId="77777777" w:rsidR="005B6258" w:rsidRPr="005B6258" w:rsidRDefault="005B6258" w:rsidP="005B6258">
      <w:pPr>
        <w:numPr>
          <w:ilvl w:val="0"/>
          <w:numId w:val="24"/>
        </w:numPr>
        <w:spacing w:before="100" w:beforeAutospacing="1" w:after="100" w:afterAutospacing="1"/>
        <w:rPr>
          <w:rFonts w:eastAsia="Times New Roman" w:cstheme="minorHAnsi"/>
        </w:rPr>
      </w:pPr>
      <w:r w:rsidRPr="005B6258">
        <w:rPr>
          <w:rFonts w:eastAsia="Times New Roman" w:cstheme="minorHAnsi"/>
        </w:rPr>
        <w:t>Discussion on Undergraduate Student Employment in Assisting Hybrid Instruction</w:t>
      </w:r>
    </w:p>
    <w:p w14:paraId="120ECF64" w14:textId="77777777" w:rsidR="005B6258" w:rsidRPr="005B6258" w:rsidRDefault="005B6258" w:rsidP="005B6258">
      <w:pPr>
        <w:numPr>
          <w:ilvl w:val="0"/>
          <w:numId w:val="24"/>
        </w:numPr>
        <w:spacing w:before="100" w:beforeAutospacing="1" w:after="100" w:afterAutospacing="1"/>
        <w:rPr>
          <w:rFonts w:eastAsia="Times New Roman" w:cstheme="minorHAnsi"/>
        </w:rPr>
      </w:pPr>
      <w:r w:rsidRPr="005B6258">
        <w:rPr>
          <w:rFonts w:eastAsia="Times New Roman" w:cstheme="minorHAnsi"/>
        </w:rPr>
        <w:t>Discussion on Faculty Query/Survey</w:t>
      </w:r>
    </w:p>
    <w:p w14:paraId="5D36E93F" w14:textId="77777777" w:rsidR="005B6258" w:rsidRPr="005B6258" w:rsidRDefault="005B6258" w:rsidP="005B6258">
      <w:pPr>
        <w:numPr>
          <w:ilvl w:val="0"/>
          <w:numId w:val="24"/>
        </w:numPr>
        <w:spacing w:before="100" w:beforeAutospacing="1" w:after="100" w:afterAutospacing="1"/>
        <w:rPr>
          <w:rFonts w:eastAsia="Times New Roman" w:cstheme="minorHAnsi"/>
        </w:rPr>
      </w:pPr>
      <w:r w:rsidRPr="005B6258">
        <w:rPr>
          <w:rFonts w:eastAsia="Times New Roman" w:cstheme="minorHAnsi"/>
        </w:rPr>
        <w:t>Discussion to Best Prepare/Support/Communicate with Instructors as Students are Quarantined (e.g. Summit and Braiden)</w:t>
      </w:r>
    </w:p>
    <w:p w14:paraId="1E9EFF63" w14:textId="77777777" w:rsidR="005B6258" w:rsidRPr="005B6258" w:rsidRDefault="005B6258" w:rsidP="005B6258">
      <w:pPr>
        <w:numPr>
          <w:ilvl w:val="0"/>
          <w:numId w:val="24"/>
        </w:numPr>
        <w:spacing w:before="100" w:beforeAutospacing="1" w:after="100" w:afterAutospacing="1"/>
        <w:rPr>
          <w:rFonts w:eastAsia="Times New Roman" w:cstheme="minorHAnsi"/>
        </w:rPr>
      </w:pPr>
      <w:r w:rsidRPr="005B6258">
        <w:rPr>
          <w:rFonts w:eastAsia="Times New Roman" w:cstheme="minorHAnsi"/>
        </w:rPr>
        <w:t>Discussion to Assist Faculty Lacking a Remote Component for their Course</w:t>
      </w:r>
    </w:p>
    <w:p w14:paraId="54B84936" w14:textId="77777777" w:rsidR="005B6258" w:rsidRPr="005B6258" w:rsidRDefault="005B6258" w:rsidP="005B6258">
      <w:pPr>
        <w:rPr>
          <w:rFonts w:eastAsia="Times New Roman" w:cstheme="minorHAnsi"/>
        </w:rPr>
      </w:pPr>
      <w:r w:rsidRPr="005B6258">
        <w:rPr>
          <w:rFonts w:eastAsia="Times New Roman" w:cstheme="minorHAnsi"/>
          <w:b/>
          <w:bCs/>
        </w:rPr>
        <w:t>Update from RO</w:t>
      </w:r>
      <w:r w:rsidRPr="005B6258">
        <w:rPr>
          <w:rFonts w:eastAsia="Times New Roman" w:cstheme="minorHAnsi"/>
        </w:rPr>
        <w:t xml:space="preserve"> - Julia Murphy noted a request for a list of students quarantined in the residence halls with their schedules and instructors.</w:t>
      </w:r>
    </w:p>
    <w:p w14:paraId="3CDD8B10" w14:textId="77777777" w:rsidR="005B6258" w:rsidRPr="005B6258" w:rsidRDefault="005B6258" w:rsidP="005B6258">
      <w:pPr>
        <w:rPr>
          <w:rFonts w:eastAsia="Times New Roman" w:cstheme="minorHAnsi"/>
        </w:rPr>
      </w:pPr>
    </w:p>
    <w:p w14:paraId="1A2CB49D" w14:textId="77777777" w:rsidR="005B6258" w:rsidRPr="005B6258" w:rsidRDefault="005B6258" w:rsidP="005B6258">
      <w:pPr>
        <w:rPr>
          <w:rFonts w:eastAsia="Times New Roman" w:cstheme="minorHAnsi"/>
        </w:rPr>
      </w:pPr>
      <w:r w:rsidRPr="005B6258">
        <w:rPr>
          <w:rFonts w:eastAsia="Times New Roman" w:cstheme="minorHAnsi"/>
        </w:rPr>
        <w:t>Spring drafts closed on September 25. Julia Murphy and her Team are in the process of reviewing the drafts. She had been notified by 71 of the 117 departments that changes had been submitted. It should be noted that not all departments notify her of changes.</w:t>
      </w:r>
    </w:p>
    <w:p w14:paraId="4019AFAB" w14:textId="77777777" w:rsidR="005B6258" w:rsidRPr="005B6258" w:rsidRDefault="005B6258" w:rsidP="005B6258">
      <w:pPr>
        <w:rPr>
          <w:rFonts w:eastAsia="Times New Roman" w:cstheme="minorHAnsi"/>
        </w:rPr>
      </w:pPr>
    </w:p>
    <w:p w14:paraId="34751BA6" w14:textId="1E41D33D" w:rsidR="005B6258" w:rsidRPr="005B6258" w:rsidRDefault="005B6258" w:rsidP="005B6258">
      <w:pPr>
        <w:rPr>
          <w:rFonts w:eastAsia="Times New Roman" w:cstheme="minorHAnsi"/>
        </w:rPr>
      </w:pPr>
      <w:r w:rsidRPr="005B6258">
        <w:rPr>
          <w:rFonts w:eastAsia="Times New Roman" w:cstheme="minorHAnsi"/>
        </w:rPr>
        <w:t xml:space="preserve">Department changes include the following: instructional format (F2F, Hybrid, or Online), hybrid sections and student rotations, class cancellations/additions, and enrollment capacity adjustments. Julia Murphy noted that if a course </w:t>
      </w:r>
      <w:r w:rsidR="00F371F2" w:rsidRPr="005B6258">
        <w:rPr>
          <w:rFonts w:eastAsia="Times New Roman" w:cstheme="minorHAnsi"/>
        </w:rPr>
        <w:t>were</w:t>
      </w:r>
      <w:r w:rsidRPr="005B6258">
        <w:rPr>
          <w:rFonts w:eastAsia="Times New Roman" w:cstheme="minorHAnsi"/>
        </w:rPr>
        <w:t xml:space="preserve"> listed as F2F it would need to fit fully in the classroom; otherwise, it would be classified as hybrid.</w:t>
      </w:r>
    </w:p>
    <w:p w14:paraId="0BB271B2" w14:textId="77777777" w:rsidR="005B6258" w:rsidRPr="005B6258" w:rsidRDefault="005B6258" w:rsidP="005B6258">
      <w:pPr>
        <w:rPr>
          <w:rFonts w:eastAsia="Times New Roman" w:cstheme="minorHAnsi"/>
        </w:rPr>
      </w:pPr>
    </w:p>
    <w:p w14:paraId="57C06A97" w14:textId="77777777" w:rsidR="005B6258" w:rsidRPr="005B6258" w:rsidRDefault="005B6258" w:rsidP="005B6258">
      <w:pPr>
        <w:rPr>
          <w:rFonts w:eastAsia="Times New Roman" w:cstheme="minorHAnsi"/>
        </w:rPr>
      </w:pPr>
      <w:r w:rsidRPr="005B6258">
        <w:rPr>
          <w:rFonts w:eastAsia="Times New Roman" w:cstheme="minorHAnsi"/>
        </w:rPr>
        <w:t>Kelly Long that one set of delayed inputs concern the First Year Academic Experience as their meeting had been delayed. Therefore, the course pairs have not been formed but would include CLA and IU172 pairings. FYAE needs to determine how many sections of IU172 would be offered.</w:t>
      </w:r>
    </w:p>
    <w:p w14:paraId="0BC61427" w14:textId="77777777" w:rsidR="005B6258" w:rsidRPr="005B6258" w:rsidRDefault="005B6258" w:rsidP="005B6258">
      <w:pPr>
        <w:rPr>
          <w:rFonts w:eastAsia="Times New Roman" w:cstheme="minorHAnsi"/>
        </w:rPr>
      </w:pPr>
    </w:p>
    <w:p w14:paraId="48FFC1DB" w14:textId="77777777" w:rsidR="005B6258" w:rsidRPr="005B6258" w:rsidRDefault="005B6258" w:rsidP="005B6258">
      <w:pPr>
        <w:rPr>
          <w:rFonts w:eastAsia="Times New Roman" w:cstheme="minorHAnsi"/>
        </w:rPr>
      </w:pPr>
      <w:r w:rsidRPr="005B6258">
        <w:rPr>
          <w:rFonts w:eastAsia="Times New Roman" w:cstheme="minorHAnsi"/>
        </w:rPr>
        <w:t>When would a percentage of F2F, Hybrid, and Online sections by colleges be available? Julia Murphy noted that this preliminary information would be available in three to five weeks.</w:t>
      </w:r>
    </w:p>
    <w:p w14:paraId="16BCD669" w14:textId="77777777" w:rsidR="005B6258" w:rsidRPr="005B6258" w:rsidRDefault="005B6258" w:rsidP="005B6258">
      <w:pPr>
        <w:rPr>
          <w:rFonts w:eastAsia="Times New Roman" w:cstheme="minorHAnsi"/>
        </w:rPr>
      </w:pPr>
    </w:p>
    <w:p w14:paraId="657A4A8A" w14:textId="77777777" w:rsidR="005B6258" w:rsidRPr="005B6258" w:rsidRDefault="005B6258" w:rsidP="005B6258">
      <w:pPr>
        <w:rPr>
          <w:rFonts w:eastAsia="Times New Roman" w:cstheme="minorHAnsi"/>
        </w:rPr>
      </w:pPr>
      <w:r w:rsidRPr="005B6258">
        <w:rPr>
          <w:rFonts w:eastAsia="Times New Roman" w:cstheme="minorHAnsi"/>
          <w:b/>
          <w:bCs/>
        </w:rPr>
        <w:t>Update on 45 GA Classrooms</w:t>
      </w:r>
      <w:r w:rsidRPr="005B6258">
        <w:rPr>
          <w:rFonts w:eastAsia="Times New Roman" w:cstheme="minorHAnsi"/>
        </w:rPr>
        <w:t xml:space="preserve"> - Brandon Bernier provided a one-page decision document about adding Echo 360 lecture capture technology to the 45 GA Classrooms. There would be 197 GA Classrooms with lecture capture technology by Spring 2021. There have been $562K in one-time costs with $90K in ongoing annual staffing costs.</w:t>
      </w:r>
    </w:p>
    <w:p w14:paraId="1F8A8C84" w14:textId="77777777" w:rsidR="005B6258" w:rsidRPr="005B6258" w:rsidRDefault="005B6258" w:rsidP="005B6258">
      <w:pPr>
        <w:rPr>
          <w:rFonts w:eastAsia="Times New Roman" w:cstheme="minorHAnsi"/>
        </w:rPr>
      </w:pPr>
    </w:p>
    <w:p w14:paraId="213D6B83" w14:textId="77777777" w:rsidR="005B6258" w:rsidRPr="005B6258" w:rsidRDefault="005B6258" w:rsidP="005B6258">
      <w:pPr>
        <w:rPr>
          <w:rFonts w:eastAsia="Times New Roman" w:cstheme="minorHAnsi"/>
        </w:rPr>
      </w:pPr>
      <w:r w:rsidRPr="005B6258">
        <w:rPr>
          <w:rFonts w:eastAsia="Times New Roman" w:cstheme="minorHAnsi"/>
        </w:rPr>
        <w:t>IT does not recommend adding an additional 45 GA Classrooms with lecture capture technology. Consideration for this recommendation focused on efficacy, strategic positioning, budget, and logistics. Faculty are leveraging Echo 360 Universal Capture, Microsoft Teams, Zoom, etc. in order to teach their hybrid courses.</w:t>
      </w:r>
    </w:p>
    <w:p w14:paraId="4C5245F9" w14:textId="77777777" w:rsidR="005B6258" w:rsidRPr="005B6258" w:rsidRDefault="005B6258" w:rsidP="005B6258">
      <w:pPr>
        <w:rPr>
          <w:rFonts w:eastAsia="Times New Roman" w:cstheme="minorHAnsi"/>
        </w:rPr>
      </w:pPr>
    </w:p>
    <w:p w14:paraId="0B5342F1" w14:textId="77777777" w:rsidR="005B6258" w:rsidRPr="005B6258" w:rsidRDefault="005B6258" w:rsidP="005B6258">
      <w:pPr>
        <w:rPr>
          <w:rFonts w:eastAsia="Times New Roman" w:cstheme="minorHAnsi"/>
        </w:rPr>
      </w:pPr>
      <w:r w:rsidRPr="005B6258">
        <w:rPr>
          <w:rFonts w:eastAsia="Times New Roman" w:cstheme="minorHAnsi"/>
        </w:rPr>
        <w:t>Faculty are using the technology but not at a pace that would outstrip current capacity. It would require an investment of $200K in one-time costs plus $32,500 in ongoing annual staffing costs. In addition, there is not a sustainable funding model in place. Equipment would need to be replaced in four to five years. We need to be mindful of the long-term costs.</w:t>
      </w:r>
    </w:p>
    <w:p w14:paraId="143BD718" w14:textId="77777777" w:rsidR="005B6258" w:rsidRPr="005B6258" w:rsidRDefault="005B6258" w:rsidP="005B6258">
      <w:pPr>
        <w:rPr>
          <w:rFonts w:eastAsia="Times New Roman" w:cstheme="minorHAnsi"/>
        </w:rPr>
      </w:pPr>
    </w:p>
    <w:p w14:paraId="56B76864" w14:textId="77777777" w:rsidR="005B6258" w:rsidRPr="005B6258" w:rsidRDefault="005B6258" w:rsidP="005B6258">
      <w:pPr>
        <w:rPr>
          <w:rFonts w:eastAsia="Times New Roman" w:cstheme="minorHAnsi"/>
        </w:rPr>
      </w:pPr>
      <w:r w:rsidRPr="005B6258">
        <w:rPr>
          <w:rFonts w:eastAsia="Times New Roman" w:cstheme="minorHAnsi"/>
        </w:rPr>
        <w:lastRenderedPageBreak/>
        <w:t>There is also a concern about logistics. IT would need to receive all the equipment by November 2020. Brandon Bernier noted that he is not confident that the equipment would be received in time. There are currently supply chain issues for equipment in the current classroom technology upgrade. </w:t>
      </w:r>
    </w:p>
    <w:p w14:paraId="552CB8C4" w14:textId="77777777" w:rsidR="005B6258" w:rsidRPr="005B6258" w:rsidRDefault="005B6258" w:rsidP="005B6258">
      <w:pPr>
        <w:rPr>
          <w:rFonts w:eastAsia="Times New Roman" w:cstheme="minorHAnsi"/>
        </w:rPr>
      </w:pPr>
    </w:p>
    <w:p w14:paraId="2FB91B62" w14:textId="77777777" w:rsidR="005B6258" w:rsidRPr="005B6258" w:rsidRDefault="005B6258" w:rsidP="005B6258">
      <w:pPr>
        <w:rPr>
          <w:rFonts w:eastAsia="Times New Roman" w:cstheme="minorHAnsi"/>
        </w:rPr>
      </w:pPr>
      <w:r w:rsidRPr="005B6258">
        <w:rPr>
          <w:rFonts w:eastAsia="Times New Roman" w:cstheme="minorHAnsi"/>
        </w:rPr>
        <w:t>The Team approved the recommendation to not add lecture capture technology to the 45 GA Classrooms.</w:t>
      </w:r>
    </w:p>
    <w:p w14:paraId="6B5C52D2" w14:textId="77777777" w:rsidR="005B6258" w:rsidRPr="005B6258" w:rsidRDefault="005B6258" w:rsidP="005B6258">
      <w:pPr>
        <w:rPr>
          <w:rFonts w:eastAsia="Times New Roman" w:cstheme="minorHAnsi"/>
        </w:rPr>
      </w:pPr>
    </w:p>
    <w:p w14:paraId="4FE2226C" w14:textId="77777777" w:rsidR="005B6258" w:rsidRPr="005B6258" w:rsidRDefault="005B6258" w:rsidP="005B6258">
      <w:pPr>
        <w:rPr>
          <w:rFonts w:eastAsia="Times New Roman" w:cstheme="minorHAnsi"/>
        </w:rPr>
      </w:pPr>
      <w:r w:rsidRPr="005B6258">
        <w:rPr>
          <w:rFonts w:eastAsia="Times New Roman" w:cstheme="minorHAnsi"/>
          <w:b/>
          <w:bCs/>
        </w:rPr>
        <w:t>Update on Budget</w:t>
      </w:r>
      <w:r w:rsidRPr="005B6258">
        <w:rPr>
          <w:rFonts w:eastAsia="Times New Roman" w:cstheme="minorHAnsi"/>
        </w:rPr>
        <w:t xml:space="preserve"> - Kelly Long noted that funds in the amount of &lt;$4,000 had been approved for use by the School of Music, Theatre, and Dance, who had requested use of the Stadium for student performances in the fall and spring semesters.</w:t>
      </w:r>
    </w:p>
    <w:p w14:paraId="314F64DF" w14:textId="77777777" w:rsidR="005B6258" w:rsidRPr="005B6258" w:rsidRDefault="005B6258" w:rsidP="005B6258">
      <w:pPr>
        <w:rPr>
          <w:rFonts w:eastAsia="Times New Roman" w:cstheme="minorHAnsi"/>
        </w:rPr>
      </w:pPr>
    </w:p>
    <w:p w14:paraId="4DDD9E78" w14:textId="77777777" w:rsidR="005B6258" w:rsidRPr="005B6258" w:rsidRDefault="005B6258" w:rsidP="005B6258">
      <w:pPr>
        <w:rPr>
          <w:rFonts w:eastAsia="Times New Roman" w:cstheme="minorHAnsi"/>
        </w:rPr>
      </w:pPr>
      <w:r w:rsidRPr="005B6258">
        <w:rPr>
          <w:rFonts w:eastAsia="Times New Roman" w:cstheme="minorHAnsi"/>
          <w:b/>
          <w:bCs/>
        </w:rPr>
        <w:t>Discussion on Undergraduate Student Employment</w:t>
      </w:r>
      <w:r w:rsidRPr="005B6258">
        <w:rPr>
          <w:rFonts w:eastAsia="Times New Roman" w:cstheme="minorHAnsi"/>
        </w:rPr>
        <w:t xml:space="preserve"> - Lise Youngblade had sent the communication to the Deans about requesting funds for undergraduate student employment. September 30 is the deadline for submission of requests.</w:t>
      </w:r>
    </w:p>
    <w:p w14:paraId="4A154B2B" w14:textId="77777777" w:rsidR="005B6258" w:rsidRPr="005B6258" w:rsidRDefault="005B6258" w:rsidP="005B6258">
      <w:pPr>
        <w:rPr>
          <w:rFonts w:eastAsia="Times New Roman" w:cstheme="minorHAnsi"/>
        </w:rPr>
      </w:pPr>
    </w:p>
    <w:p w14:paraId="2DF187D7" w14:textId="77777777" w:rsidR="005B6258" w:rsidRPr="005B6258" w:rsidRDefault="005B6258" w:rsidP="005B6258">
      <w:pPr>
        <w:rPr>
          <w:rFonts w:eastAsia="Times New Roman" w:cstheme="minorHAnsi"/>
        </w:rPr>
      </w:pPr>
      <w:r w:rsidRPr="005B6258">
        <w:rPr>
          <w:rFonts w:eastAsia="Times New Roman" w:cstheme="minorHAnsi"/>
        </w:rPr>
        <w:t>What ways could we anticipate that there might be an immediate need? There are faculty with students quarantined, who had not been previously been asked to teach hybrid.</w:t>
      </w:r>
    </w:p>
    <w:p w14:paraId="25F50711" w14:textId="77777777" w:rsidR="005B6258" w:rsidRPr="005B6258" w:rsidRDefault="005B6258" w:rsidP="005B6258">
      <w:pPr>
        <w:rPr>
          <w:rFonts w:eastAsia="Times New Roman" w:cstheme="minorHAnsi"/>
        </w:rPr>
      </w:pPr>
    </w:p>
    <w:p w14:paraId="441CE759" w14:textId="77777777" w:rsidR="005B6258" w:rsidRPr="005B6258" w:rsidRDefault="005B6258" w:rsidP="005B6258">
      <w:pPr>
        <w:rPr>
          <w:rFonts w:eastAsia="Times New Roman" w:cstheme="minorHAnsi"/>
        </w:rPr>
      </w:pPr>
      <w:r w:rsidRPr="005B6258">
        <w:rPr>
          <w:rFonts w:eastAsia="Times New Roman" w:cstheme="minorHAnsi"/>
        </w:rPr>
        <w:t>Lise Youngblade noted that few questions have been asked to date. No questions have been asked about the student assistants. One question related to GTAs for Spring 2021. How would tuition tokens be requested?</w:t>
      </w:r>
    </w:p>
    <w:p w14:paraId="23E428CF" w14:textId="77777777" w:rsidR="005B6258" w:rsidRPr="005B6258" w:rsidRDefault="005B6258" w:rsidP="005B6258">
      <w:pPr>
        <w:rPr>
          <w:rFonts w:eastAsia="Times New Roman" w:cstheme="minorHAnsi"/>
        </w:rPr>
      </w:pPr>
    </w:p>
    <w:p w14:paraId="02FE611F" w14:textId="77777777" w:rsidR="005B6258" w:rsidRPr="005B6258" w:rsidRDefault="005B6258" w:rsidP="005B6258">
      <w:pPr>
        <w:rPr>
          <w:rFonts w:eastAsia="Times New Roman" w:cstheme="minorHAnsi"/>
        </w:rPr>
      </w:pPr>
      <w:r w:rsidRPr="005B6258">
        <w:rPr>
          <w:rFonts w:eastAsia="Times New Roman" w:cstheme="minorHAnsi"/>
        </w:rPr>
        <w:t>Mary Stromberger noted that there is a follow-up individually with the departments/colleges as it is a separate fund. Kelly Long noted that Mary Stromberger could request funds from the Team, if her budget is encumbered. Mary Stromberger noted that is a zero-sum net. It would be trued-up.</w:t>
      </w:r>
    </w:p>
    <w:p w14:paraId="73E0A685" w14:textId="77777777" w:rsidR="005B6258" w:rsidRPr="005B6258" w:rsidRDefault="005B6258" w:rsidP="005B6258">
      <w:pPr>
        <w:rPr>
          <w:rFonts w:eastAsia="Times New Roman" w:cstheme="minorHAnsi"/>
        </w:rPr>
      </w:pPr>
    </w:p>
    <w:p w14:paraId="0C61285E" w14:textId="77777777" w:rsidR="005B6258" w:rsidRPr="005B6258" w:rsidRDefault="005B6258" w:rsidP="005B6258">
      <w:pPr>
        <w:rPr>
          <w:rFonts w:eastAsia="Times New Roman" w:cstheme="minorHAnsi"/>
        </w:rPr>
      </w:pPr>
      <w:r w:rsidRPr="005B6258">
        <w:rPr>
          <w:rFonts w:eastAsia="Times New Roman" w:cstheme="minorHAnsi"/>
        </w:rPr>
        <w:t>We need to send an invitation to Cheyenne Hall about joining two of the upcoming meetings. We would need to discuss the budget requests for the student assistants and additional section requests. Cheyenne Hall would join on October 5 and October 12.</w:t>
      </w:r>
    </w:p>
    <w:p w14:paraId="065665DC" w14:textId="77777777" w:rsidR="005B6258" w:rsidRPr="005B6258" w:rsidRDefault="005B6258" w:rsidP="005B6258">
      <w:pPr>
        <w:rPr>
          <w:rFonts w:eastAsia="Times New Roman" w:cstheme="minorHAnsi"/>
        </w:rPr>
      </w:pPr>
    </w:p>
    <w:p w14:paraId="3B8E55E1" w14:textId="77777777" w:rsidR="005B6258" w:rsidRPr="005B6258" w:rsidRDefault="005B6258" w:rsidP="005B6258">
      <w:pPr>
        <w:rPr>
          <w:rFonts w:eastAsia="Times New Roman" w:cstheme="minorHAnsi"/>
        </w:rPr>
      </w:pPr>
      <w:r w:rsidRPr="005B6258">
        <w:rPr>
          <w:rFonts w:eastAsia="Times New Roman" w:cstheme="minorHAnsi"/>
        </w:rPr>
        <w:t>What help could be provided right now? Departments would hire student assistants. There would be no common pool. Student assistants would not have any preparation. We would still want to push this as an opportunity, especially for courses implicated in the quarantine. </w:t>
      </w:r>
    </w:p>
    <w:p w14:paraId="5E8171FA" w14:textId="77777777" w:rsidR="005B6258" w:rsidRPr="005B6258" w:rsidRDefault="005B6258" w:rsidP="005B6258">
      <w:pPr>
        <w:rPr>
          <w:rFonts w:eastAsia="Times New Roman" w:cstheme="minorHAnsi"/>
        </w:rPr>
      </w:pPr>
    </w:p>
    <w:p w14:paraId="26FE6A79" w14:textId="77777777" w:rsidR="005B6258" w:rsidRPr="005B6258" w:rsidRDefault="005B6258" w:rsidP="005B6258">
      <w:pPr>
        <w:rPr>
          <w:rFonts w:eastAsia="Times New Roman" w:cstheme="minorHAnsi"/>
        </w:rPr>
      </w:pPr>
      <w:r w:rsidRPr="005B6258">
        <w:rPr>
          <w:rFonts w:eastAsia="Times New Roman" w:cstheme="minorHAnsi"/>
        </w:rPr>
        <w:t>Kelly Long noted that 50 students had left campus on Thursday. Some of these students might not have their course materials (books, etc.) with them. Student Affairs is working on ways to assist them. Electronic versions of texts would be beneficial. </w:t>
      </w:r>
    </w:p>
    <w:p w14:paraId="094777F5" w14:textId="77777777" w:rsidR="005B6258" w:rsidRPr="005B6258" w:rsidRDefault="005B6258" w:rsidP="005B6258">
      <w:pPr>
        <w:rPr>
          <w:rFonts w:eastAsia="Times New Roman" w:cstheme="minorHAnsi"/>
        </w:rPr>
      </w:pPr>
    </w:p>
    <w:p w14:paraId="15D196DF" w14:textId="77777777" w:rsidR="005B6258" w:rsidRPr="005B6258" w:rsidRDefault="005B6258" w:rsidP="005B6258">
      <w:pPr>
        <w:rPr>
          <w:rFonts w:eastAsia="Times New Roman" w:cstheme="minorHAnsi"/>
        </w:rPr>
      </w:pPr>
      <w:r w:rsidRPr="005B6258">
        <w:rPr>
          <w:rFonts w:eastAsia="Times New Roman" w:cstheme="minorHAnsi"/>
          <w:b/>
          <w:bCs/>
        </w:rPr>
        <w:t>Discussion on Faculty Query/Survey</w:t>
      </w:r>
      <w:r w:rsidRPr="005B6258">
        <w:rPr>
          <w:rFonts w:eastAsia="Times New Roman" w:cstheme="minorHAnsi"/>
        </w:rPr>
        <w:t xml:space="preserve"> - Beth Walker noted that data would be gathered. Based on discussions, we have a short-term and long-term need. In the short-term, we need to learn specifically what do faculty need. What type of assistance is needed in the classroom? It would provide direction for a more thorough survey. We hoped to finalize open-ended questions this week. We could ask the adoption rate of technology. </w:t>
      </w:r>
    </w:p>
    <w:p w14:paraId="2495AA93" w14:textId="77777777" w:rsidR="005B6258" w:rsidRPr="005B6258" w:rsidRDefault="005B6258" w:rsidP="005B6258">
      <w:pPr>
        <w:rPr>
          <w:rFonts w:eastAsia="Times New Roman" w:cstheme="minorHAnsi"/>
        </w:rPr>
      </w:pPr>
    </w:p>
    <w:p w14:paraId="1CBDA0C5" w14:textId="77777777" w:rsidR="005B6258" w:rsidRPr="005B6258" w:rsidRDefault="005B6258" w:rsidP="005B6258">
      <w:pPr>
        <w:rPr>
          <w:rFonts w:eastAsia="Times New Roman" w:cstheme="minorHAnsi"/>
        </w:rPr>
      </w:pPr>
      <w:r w:rsidRPr="005B6258">
        <w:rPr>
          <w:rFonts w:eastAsia="Times New Roman" w:cstheme="minorHAnsi"/>
        </w:rPr>
        <w:t>Jan Nerger asked if the information could be collected more simply. Qualtrics Survey? It would be a close-ended survey instead. An open-ended survey might be better in terms of the information collected. Further discussion needed.</w:t>
      </w:r>
    </w:p>
    <w:p w14:paraId="31CD7777" w14:textId="77777777" w:rsidR="005B6258" w:rsidRPr="005B6258" w:rsidRDefault="005B6258" w:rsidP="005B6258">
      <w:pPr>
        <w:rPr>
          <w:rFonts w:eastAsia="Times New Roman" w:cstheme="minorHAnsi"/>
        </w:rPr>
      </w:pPr>
    </w:p>
    <w:p w14:paraId="326CD82A" w14:textId="77777777" w:rsidR="005B6258" w:rsidRPr="005B6258" w:rsidRDefault="005B6258" w:rsidP="005B6258">
      <w:pPr>
        <w:rPr>
          <w:rFonts w:eastAsia="Times New Roman" w:cstheme="minorHAnsi"/>
        </w:rPr>
      </w:pPr>
      <w:r w:rsidRPr="005B6258">
        <w:rPr>
          <w:rFonts w:eastAsia="Times New Roman" w:cstheme="minorHAnsi"/>
        </w:rPr>
        <w:t>Kelly Long noted that our purposes have changed. She initially sought information for parents about F2F classes. Even with close-ended survey, these surveys are not as easy as they seem. These surveys do reflect implicit bias.</w:t>
      </w:r>
    </w:p>
    <w:p w14:paraId="14AD851F" w14:textId="77777777" w:rsidR="005B6258" w:rsidRPr="005B6258" w:rsidRDefault="005B6258" w:rsidP="005B6258">
      <w:pPr>
        <w:rPr>
          <w:rFonts w:eastAsia="Times New Roman" w:cstheme="minorHAnsi"/>
        </w:rPr>
      </w:pPr>
    </w:p>
    <w:p w14:paraId="5FD8C323" w14:textId="77777777" w:rsidR="005B6258" w:rsidRPr="005B6258" w:rsidRDefault="005B6258" w:rsidP="005B6258">
      <w:pPr>
        <w:rPr>
          <w:rFonts w:eastAsia="Times New Roman" w:cstheme="minorHAnsi"/>
        </w:rPr>
      </w:pPr>
      <w:r w:rsidRPr="005B6258">
        <w:rPr>
          <w:rFonts w:eastAsia="Times New Roman" w:cstheme="minorHAnsi"/>
        </w:rPr>
        <w:t>Do we want to garner information about faculty moving courses from F2F to online? We wanted to obtain actual information rather than anecdotal evidence. Is this a campus-wide issue? How do we provide support immediately? What other issues are there? What messaging needs to be communicated? We wanted to survey Department Chairs/Heads about whether issues were occurring in their departments.</w:t>
      </w:r>
    </w:p>
    <w:p w14:paraId="19C2FD7E" w14:textId="77777777" w:rsidR="005B6258" w:rsidRPr="005B6258" w:rsidRDefault="005B6258" w:rsidP="005B6258">
      <w:pPr>
        <w:rPr>
          <w:rFonts w:eastAsia="Times New Roman" w:cstheme="minorHAnsi"/>
        </w:rPr>
      </w:pPr>
    </w:p>
    <w:p w14:paraId="68839433" w14:textId="77777777" w:rsidR="005B6258" w:rsidRPr="005B6258" w:rsidRDefault="005B6258" w:rsidP="005B6258">
      <w:pPr>
        <w:rPr>
          <w:rFonts w:eastAsia="Times New Roman" w:cstheme="minorHAnsi"/>
        </w:rPr>
      </w:pPr>
      <w:r w:rsidRPr="005B6258">
        <w:rPr>
          <w:rFonts w:eastAsia="Times New Roman" w:cstheme="minorHAnsi"/>
        </w:rPr>
        <w:t>What has changed since faculty started teaching? Instructional format? Technology usage? What are their challenges?</w:t>
      </w:r>
    </w:p>
    <w:p w14:paraId="1AD96908" w14:textId="77777777" w:rsidR="005B6258" w:rsidRPr="005B6258" w:rsidRDefault="005B6258" w:rsidP="005B6258">
      <w:pPr>
        <w:rPr>
          <w:rFonts w:eastAsia="Times New Roman" w:cstheme="minorHAnsi"/>
        </w:rPr>
      </w:pPr>
    </w:p>
    <w:p w14:paraId="219F1F17" w14:textId="77777777" w:rsidR="005B6258" w:rsidRPr="005B6258" w:rsidRDefault="005B6258" w:rsidP="005B6258">
      <w:pPr>
        <w:rPr>
          <w:rFonts w:eastAsia="Times New Roman" w:cstheme="minorHAnsi"/>
        </w:rPr>
      </w:pPr>
      <w:r w:rsidRPr="005B6258">
        <w:rPr>
          <w:rFonts w:eastAsia="Times New Roman" w:cstheme="minorHAnsi"/>
        </w:rPr>
        <w:t>How many sections started as hybrid and are now remote? Are faculty seeing widespread abandonment of F2F courses by students?</w:t>
      </w:r>
    </w:p>
    <w:p w14:paraId="70787E42" w14:textId="77777777" w:rsidR="005B6258" w:rsidRPr="005B6258" w:rsidRDefault="005B6258" w:rsidP="005B6258">
      <w:pPr>
        <w:rPr>
          <w:rFonts w:eastAsia="Times New Roman" w:cstheme="minorHAnsi"/>
        </w:rPr>
      </w:pPr>
    </w:p>
    <w:p w14:paraId="5990A010" w14:textId="77777777" w:rsidR="005B6258" w:rsidRPr="005B6258" w:rsidRDefault="005B6258" w:rsidP="005B6258">
      <w:pPr>
        <w:rPr>
          <w:rFonts w:eastAsia="Times New Roman" w:cstheme="minorHAnsi"/>
        </w:rPr>
      </w:pPr>
      <w:r w:rsidRPr="005B6258">
        <w:rPr>
          <w:rFonts w:eastAsia="Times New Roman" w:cstheme="minorHAnsi"/>
        </w:rPr>
        <w:t>Do we need quantitative data? Maybe not? We need to know if the issue is isolated or campus-wide. What is the level of attendance in F2F courses? Has it gone down? Answers could be conflated due to the quarantine of residence halls. </w:t>
      </w:r>
    </w:p>
    <w:p w14:paraId="1C5969D8" w14:textId="77777777" w:rsidR="005B6258" w:rsidRPr="005B6258" w:rsidRDefault="005B6258" w:rsidP="005B6258">
      <w:pPr>
        <w:rPr>
          <w:rFonts w:eastAsia="Times New Roman" w:cstheme="minorHAnsi"/>
        </w:rPr>
      </w:pPr>
    </w:p>
    <w:p w14:paraId="2D3E49C1" w14:textId="77777777" w:rsidR="005B6258" w:rsidRPr="005B6258" w:rsidRDefault="005B6258" w:rsidP="005B6258">
      <w:pPr>
        <w:rPr>
          <w:rFonts w:eastAsia="Times New Roman" w:cstheme="minorHAnsi"/>
        </w:rPr>
      </w:pPr>
      <w:r w:rsidRPr="005B6258">
        <w:rPr>
          <w:rFonts w:eastAsia="Times New Roman" w:cstheme="minorHAnsi"/>
        </w:rPr>
        <w:t>We need information immediately. It would help in assisting faculty. We could provide recommendations to faculty. We would send questions to department chairs.</w:t>
      </w:r>
    </w:p>
    <w:p w14:paraId="49A03320" w14:textId="77777777" w:rsidR="005B6258" w:rsidRPr="005B6258" w:rsidRDefault="005B6258" w:rsidP="005B6258">
      <w:pPr>
        <w:rPr>
          <w:rFonts w:eastAsia="Times New Roman" w:cstheme="minorHAnsi"/>
        </w:rPr>
      </w:pPr>
    </w:p>
    <w:p w14:paraId="21D62D71" w14:textId="77777777" w:rsidR="005B6258" w:rsidRPr="005B6258" w:rsidRDefault="005B6258" w:rsidP="005B6258">
      <w:pPr>
        <w:rPr>
          <w:rFonts w:eastAsia="Times New Roman" w:cstheme="minorHAnsi"/>
        </w:rPr>
      </w:pPr>
      <w:r w:rsidRPr="005B6258">
        <w:rPr>
          <w:rFonts w:eastAsia="Times New Roman" w:cstheme="minorHAnsi"/>
        </w:rPr>
        <w:t>Could we ask an additional question about the immediate need during the quarantine? Jan Nerger noted that the Deans would have messaged their faculty over the past weekend. She had sent a separate message to CNS GTAs.</w:t>
      </w:r>
    </w:p>
    <w:p w14:paraId="309A0139" w14:textId="77777777" w:rsidR="005B6258" w:rsidRPr="005B6258" w:rsidRDefault="005B6258" w:rsidP="005B6258">
      <w:pPr>
        <w:rPr>
          <w:rFonts w:eastAsia="Times New Roman" w:cstheme="minorHAnsi"/>
        </w:rPr>
      </w:pPr>
    </w:p>
    <w:p w14:paraId="4C02CDCE" w14:textId="349D6CA6" w:rsidR="00392DD0" w:rsidRPr="005B6258" w:rsidRDefault="005B6258" w:rsidP="005B6258">
      <w:pPr>
        <w:rPr>
          <w:rFonts w:eastAsia="Times New Roman" w:cstheme="minorHAnsi"/>
        </w:rPr>
      </w:pPr>
      <w:r w:rsidRPr="005B6258">
        <w:rPr>
          <w:rFonts w:eastAsia="Times New Roman" w:cstheme="minorHAnsi"/>
        </w:rPr>
        <w:t>Beth Walker noted three areas to query: support in the classroom, attendance concern, and faculty adaptions. She would discuss developing a Qualtrics survey with her College.</w:t>
      </w:r>
    </w:p>
    <w:sectPr w:rsidR="00392DD0" w:rsidRPr="005B62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0446C"/>
    <w:multiLevelType w:val="multilevel"/>
    <w:tmpl w:val="3BBAD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BD3683"/>
    <w:multiLevelType w:val="multilevel"/>
    <w:tmpl w:val="05502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5C25DC"/>
    <w:multiLevelType w:val="multilevel"/>
    <w:tmpl w:val="46C6A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D1342A"/>
    <w:multiLevelType w:val="multilevel"/>
    <w:tmpl w:val="EF703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A871AD"/>
    <w:multiLevelType w:val="multilevel"/>
    <w:tmpl w:val="B35A0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EA29BF"/>
    <w:multiLevelType w:val="multilevel"/>
    <w:tmpl w:val="8F34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CE75CED"/>
    <w:multiLevelType w:val="multilevel"/>
    <w:tmpl w:val="7CEA8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324231"/>
    <w:multiLevelType w:val="multilevel"/>
    <w:tmpl w:val="35ECE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B75496C"/>
    <w:multiLevelType w:val="multilevel"/>
    <w:tmpl w:val="D62AC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553930"/>
    <w:multiLevelType w:val="multilevel"/>
    <w:tmpl w:val="37F2C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837732D"/>
    <w:multiLevelType w:val="multilevel"/>
    <w:tmpl w:val="87FA1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B9C483C"/>
    <w:multiLevelType w:val="multilevel"/>
    <w:tmpl w:val="B6206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8BA7E15"/>
    <w:multiLevelType w:val="multilevel"/>
    <w:tmpl w:val="89F8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A3541AD"/>
    <w:multiLevelType w:val="multilevel"/>
    <w:tmpl w:val="99DC0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E39622E"/>
    <w:multiLevelType w:val="multilevel"/>
    <w:tmpl w:val="961E6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31366DA"/>
    <w:multiLevelType w:val="multilevel"/>
    <w:tmpl w:val="0BE80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51C1163"/>
    <w:multiLevelType w:val="multilevel"/>
    <w:tmpl w:val="784EC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6184B14"/>
    <w:multiLevelType w:val="multilevel"/>
    <w:tmpl w:val="0A361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14"/>
  </w:num>
  <w:num w:numId="3">
    <w:abstractNumId w:val="3"/>
  </w:num>
  <w:num w:numId="4">
    <w:abstractNumId w:val="13"/>
  </w:num>
  <w:num w:numId="5">
    <w:abstractNumId w:val="9"/>
  </w:num>
  <w:num w:numId="6">
    <w:abstractNumId w:val="4"/>
  </w:num>
  <w:num w:numId="7">
    <w:abstractNumId w:val="17"/>
  </w:num>
  <w:num w:numId="8">
    <w:abstractNumId w:val="7"/>
  </w:num>
  <w:num w:numId="9">
    <w:abstractNumId w:val="20"/>
  </w:num>
  <w:num w:numId="10">
    <w:abstractNumId w:val="22"/>
  </w:num>
  <w:num w:numId="11">
    <w:abstractNumId w:val="1"/>
  </w:num>
  <w:num w:numId="12">
    <w:abstractNumId w:val="5"/>
  </w:num>
  <w:num w:numId="13">
    <w:abstractNumId w:val="11"/>
  </w:num>
  <w:num w:numId="14">
    <w:abstractNumId w:val="23"/>
  </w:num>
  <w:num w:numId="15">
    <w:abstractNumId w:val="2"/>
  </w:num>
  <w:num w:numId="16">
    <w:abstractNumId w:val="19"/>
  </w:num>
  <w:num w:numId="17">
    <w:abstractNumId w:val="0"/>
  </w:num>
  <w:num w:numId="18">
    <w:abstractNumId w:val="12"/>
  </w:num>
  <w:num w:numId="19">
    <w:abstractNumId w:val="8"/>
  </w:num>
  <w:num w:numId="20">
    <w:abstractNumId w:val="18"/>
  </w:num>
  <w:num w:numId="21">
    <w:abstractNumId w:val="10"/>
  </w:num>
  <w:num w:numId="22">
    <w:abstractNumId w:val="6"/>
  </w:num>
  <w:num w:numId="23">
    <w:abstractNumId w:val="15"/>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E38D4"/>
    <w:rsid w:val="00172274"/>
    <w:rsid w:val="0019566F"/>
    <w:rsid w:val="001C6A9E"/>
    <w:rsid w:val="00235993"/>
    <w:rsid w:val="00262FA4"/>
    <w:rsid w:val="00273718"/>
    <w:rsid w:val="0029462D"/>
    <w:rsid w:val="002F1FCA"/>
    <w:rsid w:val="00342C39"/>
    <w:rsid w:val="00392DD0"/>
    <w:rsid w:val="003A39CC"/>
    <w:rsid w:val="0046766E"/>
    <w:rsid w:val="004B6DF8"/>
    <w:rsid w:val="004C7FDB"/>
    <w:rsid w:val="004E6AFA"/>
    <w:rsid w:val="00555621"/>
    <w:rsid w:val="005618A6"/>
    <w:rsid w:val="0057332E"/>
    <w:rsid w:val="005849A9"/>
    <w:rsid w:val="00592BA7"/>
    <w:rsid w:val="005B6258"/>
    <w:rsid w:val="005D753D"/>
    <w:rsid w:val="00627D65"/>
    <w:rsid w:val="006804BA"/>
    <w:rsid w:val="00702600"/>
    <w:rsid w:val="007803A2"/>
    <w:rsid w:val="007A1C37"/>
    <w:rsid w:val="007A2ED8"/>
    <w:rsid w:val="007A671E"/>
    <w:rsid w:val="007D5546"/>
    <w:rsid w:val="0080773F"/>
    <w:rsid w:val="008435AF"/>
    <w:rsid w:val="00844BD8"/>
    <w:rsid w:val="008C7ECD"/>
    <w:rsid w:val="0090641B"/>
    <w:rsid w:val="00921F4F"/>
    <w:rsid w:val="00A307C1"/>
    <w:rsid w:val="00A3515D"/>
    <w:rsid w:val="00A45B8C"/>
    <w:rsid w:val="00A51FC5"/>
    <w:rsid w:val="00A835E7"/>
    <w:rsid w:val="00AF41E4"/>
    <w:rsid w:val="00AF692E"/>
    <w:rsid w:val="00B6624C"/>
    <w:rsid w:val="00B71A6C"/>
    <w:rsid w:val="00BE031F"/>
    <w:rsid w:val="00C44E06"/>
    <w:rsid w:val="00C72053"/>
    <w:rsid w:val="00C86ADF"/>
    <w:rsid w:val="00CF38D5"/>
    <w:rsid w:val="00D048A2"/>
    <w:rsid w:val="00D10C3C"/>
    <w:rsid w:val="00D52B7F"/>
    <w:rsid w:val="00D74DD7"/>
    <w:rsid w:val="00D913C8"/>
    <w:rsid w:val="00DA10ED"/>
    <w:rsid w:val="00DD5123"/>
    <w:rsid w:val="00DE52D6"/>
    <w:rsid w:val="00E61B69"/>
    <w:rsid w:val="00EA2921"/>
    <w:rsid w:val="00EB77CB"/>
    <w:rsid w:val="00EE7A4D"/>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purl.org/dc/elements/1.1/"/>
    <ds:schemaRef ds:uri="http://purl.org/dc/terms/"/>
    <ds:schemaRef ds:uri="http://schemas.openxmlformats.org/package/2006/metadata/core-properties"/>
    <ds:schemaRef ds:uri="http://purl.org/dc/dcmitype/"/>
    <ds:schemaRef ds:uri="660d0c25-c50e-4059-ad27-725ff3196766"/>
    <ds:schemaRef ds:uri="http://schemas.microsoft.com/office/2006/documentManagement/types"/>
    <ds:schemaRef ds:uri="http://schemas.microsoft.com/office/2006/metadata/properties"/>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DD5E4D72-EE3C-48F0-AFA0-50D144A41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1091</Words>
  <Characters>6223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2020-10-01T15:50:00Z</dcterms:created>
  <dcterms:modified xsi:type="dcterms:W3CDTF">2020-10-01T15:51:00Z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